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77" w:rsidRDefault="009F0353" w:rsidP="009F0353">
      <w:pPr>
        <w:spacing w:after="200"/>
        <w:rPr>
          <w:rFonts w:ascii="Trasandina Light" w:hAnsi="Trasandina Light"/>
          <w:sz w:val="22"/>
          <w:szCs w:val="22"/>
        </w:rPr>
      </w:pPr>
      <w:r>
        <w:rPr>
          <w:rFonts w:ascii="Trasandina Light" w:hAnsi="Trasandina Light"/>
          <w:noProof/>
          <w:sz w:val="22"/>
          <w:szCs w:val="22"/>
          <w:lang w:val="en-US"/>
        </w:rPr>
        <w:drawing>
          <wp:inline distT="0" distB="0" distL="0" distR="0">
            <wp:extent cx="5270500" cy="1181100"/>
            <wp:effectExtent l="0" t="0" r="12700" b="12700"/>
            <wp:docPr id="1" name="Picture 1" descr="Macintosh HD:Users:ag:Dropbox:IAML logo final_artwork:Letterhead:iaml-letterhe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Dropbox:IAML logo final_artwork:Letterhead:iaml-letterhea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1181100"/>
                    </a:xfrm>
                    <a:prstGeom prst="rect">
                      <a:avLst/>
                    </a:prstGeom>
                    <a:noFill/>
                    <a:ln>
                      <a:noFill/>
                    </a:ln>
                  </pic:spPr>
                </pic:pic>
              </a:graphicData>
            </a:graphic>
          </wp:inline>
        </w:drawing>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Annual Report 2015–2016</w:t>
      </w:r>
    </w:p>
    <w:p w:rsidR="009F0353" w:rsidRPr="009F0353" w:rsidRDefault="009F0353" w:rsidP="009F0353">
      <w:pPr>
        <w:spacing w:after="100"/>
        <w:rPr>
          <w:rFonts w:ascii="Trasandina Light" w:hAnsi="Trasandina Light"/>
          <w:sz w:val="22"/>
          <w:szCs w:val="22"/>
        </w:rPr>
      </w:pPr>
      <w:r w:rsidRPr="009F0353">
        <w:rPr>
          <w:rFonts w:ascii="Trasandina Bold" w:hAnsi="Trasandina Bold"/>
          <w:sz w:val="22"/>
          <w:szCs w:val="22"/>
        </w:rPr>
        <w:t>Association Répertoire International d’Iconographie Musicale (RIdIM)</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The period since the last annual meeting of IAML in New York in 2015 has seen a number of practical and strategic initiatives by Association RIdIM. The General Assembly and Council of Association RIdIM held its annual meeting on 9 November 2015, in Columbus, Ohio, while the Executive Board and the various Working Groups liaised several times to date, in person and via electronic communication.</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Meetings of the General Assembly and the Council of Association RIdIM</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On 9 November 2015, the Council of Association RIdIM has held its annual meeting dealing with strategic and operational matters. In the meeting of the General Assembly on the same day, two new Council Members were appointed. Association RIdIM welcomes Alan Green (Ohio State University, Columbus OH) and José Antonio Robles Cahero (Centro Nacional de Investigación, Documentación e Información Musical “Carlos Cháves”, Mexico-City) as new members.</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Database of Association RIdIM</w:t>
      </w:r>
    </w:p>
    <w:p w:rsidR="009F0353" w:rsidRPr="009F0353" w:rsidRDefault="009F0353" w:rsidP="009F0353">
      <w:pPr>
        <w:spacing w:after="100"/>
        <w:rPr>
          <w:rFonts w:ascii="Trasandina Light" w:hAnsi="Trasandina Light"/>
          <w:sz w:val="22"/>
          <w:szCs w:val="22"/>
        </w:rPr>
      </w:pPr>
      <w:r w:rsidRPr="009F0353">
        <w:rPr>
          <w:rFonts w:ascii="Trasandina Light" w:hAnsi="Trasandina Light"/>
          <w:sz w:val="22"/>
          <w:szCs w:val="22"/>
        </w:rPr>
        <w:t>Continuing on from the last reported improvements of the Database of Association RIdIM</w:t>
      </w:r>
      <w:r>
        <w:rPr>
          <w:rFonts w:ascii="Trasandina Light" w:hAnsi="Trasandina Light"/>
          <w:sz w:val="22"/>
          <w:szCs w:val="22"/>
        </w:rPr>
        <w:t>—</w:t>
      </w:r>
      <w:r w:rsidRPr="009F0353">
        <w:rPr>
          <w:rFonts w:ascii="Trasandina Light" w:hAnsi="Trasandina Light"/>
          <w:sz w:val="22"/>
          <w:szCs w:val="22"/>
        </w:rPr>
        <w:t>that included image upload and the implementation of the ICONCLASS system</w:t>
      </w:r>
      <w:r>
        <w:rPr>
          <w:rFonts w:ascii="Trasandina Light" w:hAnsi="Trasandina Light"/>
          <w:sz w:val="22"/>
          <w:szCs w:val="22"/>
        </w:rPr>
        <w:t>—</w:t>
      </w:r>
      <w:r w:rsidRPr="009F0353">
        <w:rPr>
          <w:rFonts w:ascii="Trasandina Light" w:hAnsi="Trasandina Light"/>
          <w:sz w:val="22"/>
          <w:szCs w:val="22"/>
        </w:rPr>
        <w:t>the latest features embrace</w:t>
      </w:r>
    </w:p>
    <w:p w:rsidR="009F0353" w:rsidRPr="009F0353" w:rsidRDefault="009F0353" w:rsidP="009F0353">
      <w:pPr>
        <w:pStyle w:val="ListParagraph"/>
        <w:numPr>
          <w:ilvl w:val="0"/>
          <w:numId w:val="1"/>
        </w:numPr>
        <w:spacing w:after="100"/>
        <w:contextualSpacing w:val="0"/>
        <w:rPr>
          <w:rFonts w:ascii="Trasandina Light" w:hAnsi="Trasandina Light"/>
          <w:sz w:val="22"/>
          <w:szCs w:val="22"/>
        </w:rPr>
      </w:pPr>
      <w:r w:rsidRPr="009F0353">
        <w:rPr>
          <w:rFonts w:ascii="Trasandina Light" w:hAnsi="Trasandina Light"/>
          <w:sz w:val="22"/>
          <w:szCs w:val="22"/>
        </w:rPr>
        <w:t>the development of a sophisticated advanced search interface.</w:t>
      </w:r>
    </w:p>
    <w:p w:rsidR="009F0353" w:rsidRPr="009F0353" w:rsidRDefault="009F0353" w:rsidP="009F0353">
      <w:pPr>
        <w:pStyle w:val="ListParagraph"/>
        <w:numPr>
          <w:ilvl w:val="0"/>
          <w:numId w:val="1"/>
        </w:numPr>
        <w:spacing w:after="200"/>
        <w:rPr>
          <w:rFonts w:ascii="Trasandina Light" w:hAnsi="Trasandina Light"/>
          <w:sz w:val="22"/>
          <w:szCs w:val="22"/>
        </w:rPr>
      </w:pPr>
      <w:r w:rsidRPr="009F0353">
        <w:rPr>
          <w:rFonts w:ascii="Trasandina Light" w:hAnsi="Trasandina Light"/>
          <w:sz w:val="22"/>
          <w:szCs w:val="22"/>
        </w:rPr>
        <w:t>a completely newly designed, and significantly improved, simple search interface.</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Association RIdIM would like to acknowledge that the introduction of the help buttons as reported last year was especially welcomed by the cataloguers and users of the Database.</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Website of Association RIdIM</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The new website of Association RIdIM, that went online early last year has become one of the major gateways to accessing the various activities of Association RIdIM. By way of illustration—during the last twelve months the website had close to 30,000 page views, and more than 6,000 sessions. That equates  to 2,500 page views, and 500 sessions, per month. The website was accessed from 125 different countries of Asia, the Americas, Africa and Europe, as well as from countries of Oceania. In March 2016, Association RIdIM introduced a new service, the “Video of the Months” that provides every month a new video with content relevant to the iconography of music, dance and the dramatic arts. This new service was accessed more than 150 times since its introduction four month ago.</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Association RIdIM’s Open Access Initiative</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 xml:space="preserve">As reported, in 2015 Association RIdIM launched the open access initiative </w:t>
      </w:r>
      <w:r w:rsidRPr="00615E96">
        <w:rPr>
          <w:rFonts w:ascii="Trasandina Light Italic" w:hAnsi="Trasandina Light Italic"/>
          <w:sz w:val="22"/>
          <w:szCs w:val="22"/>
        </w:rPr>
        <w:t>Linking and Uniting Knowledge of Music, Dance and the Dramatic Arts in Visual Culture</w:t>
      </w:r>
      <w:r w:rsidRPr="009F0353">
        <w:rPr>
          <w:rFonts w:ascii="Trasandina Light" w:hAnsi="Trasandina Light"/>
          <w:sz w:val="22"/>
          <w:szCs w:val="22"/>
        </w:rPr>
        <w:t xml:space="preserve">. This initiative provides the framework for the establishment of  a unique network and platform for open data exchange and knowledge sharing with other organisations and institutions, under the leadership of Association RIdIM, and with the RIdIM Database as both a vital tool within the set of resources available, as well as being the central hub. For further information see </w:t>
      </w:r>
      <w:hyperlink r:id="rId9" w:history="1">
        <w:r w:rsidRPr="009F0353">
          <w:rPr>
            <w:rStyle w:val="Hyperlink"/>
            <w:rFonts w:ascii="Trasandina Light" w:hAnsi="Trasandina Light"/>
            <w:sz w:val="22"/>
            <w:szCs w:val="22"/>
          </w:rPr>
          <w:t>https://ridim.org/cooperation-projects</w:t>
        </w:r>
      </w:hyperlink>
      <w:r w:rsidRPr="009F0353">
        <w:rPr>
          <w:rFonts w:ascii="Trasandina Light" w:hAnsi="Trasandina Light"/>
          <w:sz w:val="22"/>
          <w:szCs w:val="22"/>
        </w:rPr>
        <w:t xml:space="preserve">. Association RIdIM is pleased to report that as part of  </w:t>
      </w:r>
      <w:r w:rsidRPr="009F0353">
        <w:rPr>
          <w:rFonts w:ascii="Trasandina Light" w:hAnsi="Trasandina Light"/>
          <w:sz w:val="22"/>
          <w:szCs w:val="22"/>
        </w:rPr>
        <w:lastRenderedPageBreak/>
        <w:t>this initiative it entered negotiations with various organisations and institutions, and has successfully signed a collaborative partnership with RIdIM Germany, one of the major national RIdIM Centres. This partnership is mutually beneficial, and will result in a significant increase of data available via the RIdIM Database within the next twelve months. Association RIdIM is optimistic that the negotiations that are underway with other potential partners will also soon result in the establishment  of other  collaborations.</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Another significant result activated by the Open Access Initiative is the significant donations of images and books that Association RIdIM has received, or has been assigned to receive soon, including the image archives of Richard Leppert and Sam Segal and the image collection and reference library of Uta Henning.</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National RIdIM Centres and Working Groups: A New Member</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In 2015 the family of National RIdIM Centres and Working Groups was extended. Approval was given by the Council of Association RIdIM on 9 November 2015 to welcome the Mexican RIdIM Working Group. With this extension, Association RIdIM has a second official presence in the Latin American World after the establishment of the National RIdIM Centre in Brazil in 2008. Association RIdIM warmly welcomes the new member and looks forward to an intense and exciting collaboration. According to initial information from the Mexican Group, the vast source material and heritage of visual representations as associated with the culture of guitar music will be one of the first priorities for the Group.</w:t>
      </w:r>
    </w:p>
    <w:p w:rsidR="009F0353" w:rsidRPr="009F0353" w:rsidRDefault="009F0353" w:rsidP="009F0353">
      <w:pPr>
        <w:spacing w:after="100"/>
        <w:rPr>
          <w:rFonts w:ascii="Trasandina Bold" w:hAnsi="Trasandina Bold"/>
          <w:sz w:val="22"/>
          <w:szCs w:val="22"/>
        </w:rPr>
      </w:pPr>
      <w:r w:rsidRPr="009F0353">
        <w:rPr>
          <w:rFonts w:ascii="Trasandina Bold" w:hAnsi="Trasandina Bold"/>
          <w:sz w:val="22"/>
          <w:szCs w:val="22"/>
        </w:rPr>
        <w:t>Scholarly Meetings</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 xml:space="preserve">The last conference of Association RIdIM entitled </w:t>
      </w:r>
      <w:r w:rsidRPr="00615E96">
        <w:rPr>
          <w:rFonts w:ascii="Trasandina Light Italic" w:hAnsi="Trasandina Light Italic"/>
          <w:sz w:val="22"/>
          <w:szCs w:val="22"/>
        </w:rPr>
        <w:t>Visual Manifestations of Power and Repression in Music, Dance, and Dramatic Arts</w:t>
      </w:r>
      <w:r w:rsidRPr="009F0353">
        <w:rPr>
          <w:rFonts w:ascii="Trasandina Light" w:hAnsi="Trasandina Light"/>
          <w:sz w:val="22"/>
          <w:szCs w:val="22"/>
        </w:rPr>
        <w:t xml:space="preserve"> took place at Ohio State University from 8 to 10 November 2015. The conference was attended in strength and provided the platform not only for an inspiring exchange, but also for enriching the understanding and knowledge of crucial topics, which will continue to be important due to the driving force of the visual in our culture. Association RIdIM is very grateful to Ohio State University, the School of Music, the Music/Dance Library, The Wexner Center for the Arts, and the Billy Ireland Cartoon Museum and Library for the superb and generous hosting of the conference, highlighting the special relationship between Association RIdIM and Ohio State University, as expressed in the fact that the Editorial Centre of the Association RIdIM database has had its home at the Ohio State University Music/Dance Library since 2005. This gratitude is extended to the local organisational committee (chaired by Prof Alan Green) and the programme committee (chaired by Prof. Dr Beatriz Magalhães Castro).</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 xml:space="preserve">The preparation of the 16th International Conference of Association RIdIM is in full swing. The Conference— entitled </w:t>
      </w:r>
      <w:r w:rsidRPr="00615E96">
        <w:rPr>
          <w:rFonts w:ascii="Trasandina Light Italic" w:hAnsi="Trasandina Light Italic"/>
          <w:sz w:val="22"/>
          <w:szCs w:val="22"/>
        </w:rPr>
        <w:t>The Musical Salon in Visual Culture</w:t>
      </w:r>
      <w:r w:rsidRPr="009F0353">
        <w:rPr>
          <w:rFonts w:ascii="Trasandina Light" w:hAnsi="Trasandina Light"/>
          <w:sz w:val="22"/>
          <w:szCs w:val="22"/>
        </w:rPr>
        <w:t>—will take place in St Petersburg from 7 to 9 September 2016.</w:t>
      </w:r>
      <w:bookmarkStart w:id="0" w:name="_GoBack"/>
      <w:bookmarkEnd w:id="0"/>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 xml:space="preserve">Association RIdIM is pleased to report that the call for papers was a huge success, attracting scholars from countries of all continents. The programme and abstracts are published at </w:t>
      </w:r>
      <w:hyperlink r:id="rId10" w:history="1">
        <w:r w:rsidRPr="009F0353">
          <w:rPr>
            <w:rStyle w:val="Hyperlink"/>
            <w:rFonts w:ascii="Trasandina Light" w:hAnsi="Trasandina Light"/>
            <w:sz w:val="22"/>
            <w:szCs w:val="22"/>
          </w:rPr>
          <w:t>https://ridim.org/programme-16th-international-conference-of-association-ridim-st-petersburg-7-9-sept-2016</w:t>
        </w:r>
      </w:hyperlink>
      <w:r w:rsidRPr="009F0353">
        <w:rPr>
          <w:rFonts w:ascii="Trasandina Light" w:hAnsi="Trasandina Light"/>
          <w:sz w:val="22"/>
          <w:szCs w:val="22"/>
        </w:rPr>
        <w:t>. The Conference is held in conjunction with the Study Group of Music Iconography of the International Musicological Society. RIdIM would like to express its gratitude to the Rimsky-Korsakov Museum and Apartments, that will host the conference, and to Dr Lidia Ader, the Chair of the local organization team.</w:t>
      </w:r>
    </w:p>
    <w:p w:rsidR="009F0353" w:rsidRPr="009F0353" w:rsidRDefault="009F0353" w:rsidP="00615E96">
      <w:pPr>
        <w:spacing w:after="100"/>
        <w:rPr>
          <w:rFonts w:ascii="Trasandina Light" w:hAnsi="Trasandina Light"/>
          <w:sz w:val="22"/>
          <w:szCs w:val="22"/>
        </w:rPr>
      </w:pPr>
      <w:r w:rsidRPr="009F0353">
        <w:rPr>
          <w:rFonts w:ascii="Trasandina Light" w:hAnsi="Trasandina Light"/>
          <w:sz w:val="22"/>
          <w:szCs w:val="22"/>
        </w:rPr>
        <w:t>29 June 2016</w:t>
      </w:r>
    </w:p>
    <w:p w:rsidR="009F0353" w:rsidRPr="009F0353" w:rsidRDefault="009F0353" w:rsidP="00615E96">
      <w:pPr>
        <w:spacing w:after="100"/>
        <w:rPr>
          <w:rFonts w:ascii="Trasandina Light" w:hAnsi="Trasandina Light"/>
          <w:sz w:val="22"/>
          <w:szCs w:val="22"/>
        </w:rPr>
      </w:pPr>
      <w:r w:rsidRPr="009F0353">
        <w:rPr>
          <w:rFonts w:ascii="Trasandina Light" w:hAnsi="Trasandina Light"/>
          <w:sz w:val="22"/>
          <w:szCs w:val="22"/>
        </w:rPr>
        <w:t>Prof Dr Antonio Baldassarre</w:t>
      </w:r>
    </w:p>
    <w:p w:rsidR="009F0353" w:rsidRPr="009F0353" w:rsidRDefault="009F0353" w:rsidP="00615E96">
      <w:pPr>
        <w:spacing w:after="100"/>
        <w:rPr>
          <w:rFonts w:ascii="Trasandina Light" w:hAnsi="Trasandina Light"/>
          <w:sz w:val="22"/>
          <w:szCs w:val="22"/>
        </w:rPr>
      </w:pPr>
      <w:r w:rsidRPr="009F0353">
        <w:rPr>
          <w:rFonts w:ascii="Trasandina Light" w:hAnsi="Trasandina Light"/>
          <w:sz w:val="22"/>
          <w:szCs w:val="22"/>
        </w:rPr>
        <w:t>President</w:t>
      </w:r>
    </w:p>
    <w:p w:rsidR="009F0353" w:rsidRPr="009F0353" w:rsidRDefault="009F0353" w:rsidP="00615E96">
      <w:pPr>
        <w:spacing w:after="100"/>
        <w:rPr>
          <w:rFonts w:ascii="Trasandina Light" w:hAnsi="Trasandina Light"/>
          <w:sz w:val="22"/>
          <w:szCs w:val="22"/>
        </w:rPr>
      </w:pPr>
      <w:r w:rsidRPr="009F0353">
        <w:rPr>
          <w:rFonts w:ascii="Trasandina Light" w:hAnsi="Trasandina Light"/>
          <w:sz w:val="22"/>
          <w:szCs w:val="22"/>
        </w:rPr>
        <w:t>Association Répertoire International d’Iconographie Musicale (RIdIM)</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Badergasse 9, CH 8001 Zurich</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association@ridim.org</w:t>
      </w:r>
    </w:p>
    <w:p w:rsidR="009F0353" w:rsidRPr="009F0353" w:rsidRDefault="009F0353" w:rsidP="009F0353">
      <w:pPr>
        <w:spacing w:after="200"/>
        <w:rPr>
          <w:rFonts w:ascii="Trasandina Light" w:hAnsi="Trasandina Light"/>
          <w:sz w:val="22"/>
          <w:szCs w:val="22"/>
        </w:rPr>
      </w:pPr>
      <w:r w:rsidRPr="009F0353">
        <w:rPr>
          <w:rFonts w:ascii="Trasandina Light" w:hAnsi="Trasandina Light"/>
          <w:sz w:val="22"/>
          <w:szCs w:val="22"/>
        </w:rPr>
        <w:t>www.ridim.org</w:t>
      </w:r>
    </w:p>
    <w:p w:rsidR="009F0353" w:rsidRPr="009F0353" w:rsidRDefault="009F0353" w:rsidP="009F0353">
      <w:pPr>
        <w:spacing w:after="200"/>
        <w:rPr>
          <w:rFonts w:ascii="Trasandina Light" w:hAnsi="Trasandina Light"/>
          <w:sz w:val="22"/>
          <w:szCs w:val="22"/>
        </w:rPr>
      </w:pPr>
    </w:p>
    <w:sectPr w:rsidR="009F0353" w:rsidRPr="009F0353" w:rsidSect="00572F68">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E96" w:rsidRDefault="00615E96" w:rsidP="00615E96">
      <w:r>
        <w:separator/>
      </w:r>
    </w:p>
  </w:endnote>
  <w:endnote w:type="continuationSeparator" w:id="0">
    <w:p w:rsidR="00615E96" w:rsidRDefault="00615E96" w:rsidP="0061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rasandina Light">
    <w:panose1 w:val="00000000000000000000"/>
    <w:charset w:val="00"/>
    <w:family w:val="auto"/>
    <w:pitch w:val="variable"/>
    <w:sig w:usb0="A100007F" w:usb1="5000004B" w:usb2="00000000" w:usb3="00000000" w:csb0="00000093" w:csb1="00000000"/>
  </w:font>
  <w:font w:name="Trasandina Bold">
    <w:panose1 w:val="00000000000000000000"/>
    <w:charset w:val="00"/>
    <w:family w:val="auto"/>
    <w:pitch w:val="variable"/>
    <w:sig w:usb0="A100007F" w:usb1="5000004B" w:usb2="00000000" w:usb3="00000000" w:csb0="00000093" w:csb1="00000000"/>
  </w:font>
  <w:font w:name="Trasandina Light Italic">
    <w:panose1 w:val="00000000000000000000"/>
    <w:charset w:val="00"/>
    <w:family w:val="auto"/>
    <w:pitch w:val="variable"/>
    <w:sig w:usb0="A100007F" w:usb1="5000004B"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96" w:rsidRDefault="00615E96" w:rsidP="00325B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E96" w:rsidRDefault="00615E96" w:rsidP="00615E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96" w:rsidRPr="00615E96" w:rsidRDefault="00615E96" w:rsidP="00325B67">
    <w:pPr>
      <w:pStyle w:val="Footer"/>
      <w:framePr w:wrap="around" w:vAnchor="text" w:hAnchor="margin" w:xAlign="right" w:y="1"/>
      <w:rPr>
        <w:rStyle w:val="PageNumber"/>
        <w:rFonts w:ascii="Trasandina Light" w:hAnsi="Trasandina Light"/>
        <w:sz w:val="16"/>
        <w:szCs w:val="16"/>
      </w:rPr>
    </w:pPr>
    <w:r w:rsidRPr="00615E96">
      <w:rPr>
        <w:rStyle w:val="PageNumber"/>
        <w:rFonts w:ascii="Trasandina Light" w:hAnsi="Trasandina Light"/>
        <w:sz w:val="16"/>
        <w:szCs w:val="16"/>
      </w:rPr>
      <w:fldChar w:fldCharType="begin"/>
    </w:r>
    <w:r w:rsidRPr="00615E96">
      <w:rPr>
        <w:rStyle w:val="PageNumber"/>
        <w:rFonts w:ascii="Trasandina Light" w:hAnsi="Trasandina Light"/>
        <w:sz w:val="16"/>
        <w:szCs w:val="16"/>
      </w:rPr>
      <w:instrText xml:space="preserve">PAGE  </w:instrText>
    </w:r>
    <w:r w:rsidRPr="00615E96">
      <w:rPr>
        <w:rStyle w:val="PageNumber"/>
        <w:rFonts w:ascii="Trasandina Light" w:hAnsi="Trasandina Light"/>
        <w:sz w:val="16"/>
        <w:szCs w:val="16"/>
      </w:rPr>
      <w:fldChar w:fldCharType="separate"/>
    </w:r>
    <w:r>
      <w:rPr>
        <w:rStyle w:val="PageNumber"/>
        <w:rFonts w:ascii="Trasandina Light" w:hAnsi="Trasandina Light"/>
        <w:noProof/>
        <w:sz w:val="16"/>
        <w:szCs w:val="16"/>
      </w:rPr>
      <w:t>1</w:t>
    </w:r>
    <w:r w:rsidRPr="00615E96">
      <w:rPr>
        <w:rStyle w:val="PageNumber"/>
        <w:rFonts w:ascii="Trasandina Light" w:hAnsi="Trasandina Light"/>
        <w:sz w:val="16"/>
        <w:szCs w:val="16"/>
      </w:rPr>
      <w:fldChar w:fldCharType="end"/>
    </w:r>
  </w:p>
  <w:p w:rsidR="00615E96" w:rsidRDefault="00615E96" w:rsidP="00615E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E96" w:rsidRDefault="00615E96" w:rsidP="00615E96">
      <w:r>
        <w:separator/>
      </w:r>
    </w:p>
  </w:footnote>
  <w:footnote w:type="continuationSeparator" w:id="0">
    <w:p w:rsidR="00615E96" w:rsidRDefault="00615E96" w:rsidP="00615E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40AD3"/>
    <w:multiLevelType w:val="hybridMultilevel"/>
    <w:tmpl w:val="E868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53"/>
    <w:rsid w:val="00572F68"/>
    <w:rsid w:val="00615E96"/>
    <w:rsid w:val="009F0353"/>
    <w:rsid w:val="00B97C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65B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3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353"/>
    <w:rPr>
      <w:rFonts w:ascii="Lucida Grande" w:hAnsi="Lucida Grande" w:cs="Lucida Grande"/>
      <w:sz w:val="18"/>
      <w:szCs w:val="18"/>
    </w:rPr>
  </w:style>
  <w:style w:type="paragraph" w:styleId="ListParagraph">
    <w:name w:val="List Paragraph"/>
    <w:basedOn w:val="Normal"/>
    <w:uiPriority w:val="34"/>
    <w:qFormat/>
    <w:rsid w:val="009F0353"/>
    <w:pPr>
      <w:ind w:left="720"/>
      <w:contextualSpacing/>
    </w:pPr>
  </w:style>
  <w:style w:type="character" w:styleId="Hyperlink">
    <w:name w:val="Hyperlink"/>
    <w:basedOn w:val="DefaultParagraphFont"/>
    <w:uiPriority w:val="99"/>
    <w:unhideWhenUsed/>
    <w:rsid w:val="009F0353"/>
    <w:rPr>
      <w:color w:val="0000FF" w:themeColor="hyperlink"/>
      <w:u w:val="single"/>
    </w:rPr>
  </w:style>
  <w:style w:type="paragraph" w:styleId="Header">
    <w:name w:val="header"/>
    <w:basedOn w:val="Normal"/>
    <w:link w:val="HeaderChar"/>
    <w:uiPriority w:val="99"/>
    <w:unhideWhenUsed/>
    <w:rsid w:val="00615E96"/>
    <w:pPr>
      <w:tabs>
        <w:tab w:val="center" w:pos="4320"/>
        <w:tab w:val="right" w:pos="8640"/>
      </w:tabs>
    </w:pPr>
  </w:style>
  <w:style w:type="character" w:customStyle="1" w:styleId="HeaderChar">
    <w:name w:val="Header Char"/>
    <w:basedOn w:val="DefaultParagraphFont"/>
    <w:link w:val="Header"/>
    <w:uiPriority w:val="99"/>
    <w:rsid w:val="00615E96"/>
  </w:style>
  <w:style w:type="paragraph" w:styleId="Footer">
    <w:name w:val="footer"/>
    <w:basedOn w:val="Normal"/>
    <w:link w:val="FooterChar"/>
    <w:uiPriority w:val="99"/>
    <w:unhideWhenUsed/>
    <w:rsid w:val="00615E96"/>
    <w:pPr>
      <w:tabs>
        <w:tab w:val="center" w:pos="4320"/>
        <w:tab w:val="right" w:pos="8640"/>
      </w:tabs>
    </w:pPr>
  </w:style>
  <w:style w:type="character" w:customStyle="1" w:styleId="FooterChar">
    <w:name w:val="Footer Char"/>
    <w:basedOn w:val="DefaultParagraphFont"/>
    <w:link w:val="Footer"/>
    <w:uiPriority w:val="99"/>
    <w:rsid w:val="00615E96"/>
  </w:style>
  <w:style w:type="character" w:styleId="PageNumber">
    <w:name w:val="page number"/>
    <w:basedOn w:val="DefaultParagraphFont"/>
    <w:uiPriority w:val="99"/>
    <w:semiHidden/>
    <w:unhideWhenUsed/>
    <w:rsid w:val="00615E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3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353"/>
    <w:rPr>
      <w:rFonts w:ascii="Lucida Grande" w:hAnsi="Lucida Grande" w:cs="Lucida Grande"/>
      <w:sz w:val="18"/>
      <w:szCs w:val="18"/>
    </w:rPr>
  </w:style>
  <w:style w:type="paragraph" w:styleId="ListParagraph">
    <w:name w:val="List Paragraph"/>
    <w:basedOn w:val="Normal"/>
    <w:uiPriority w:val="34"/>
    <w:qFormat/>
    <w:rsid w:val="009F0353"/>
    <w:pPr>
      <w:ind w:left="720"/>
      <w:contextualSpacing/>
    </w:pPr>
  </w:style>
  <w:style w:type="character" w:styleId="Hyperlink">
    <w:name w:val="Hyperlink"/>
    <w:basedOn w:val="DefaultParagraphFont"/>
    <w:uiPriority w:val="99"/>
    <w:unhideWhenUsed/>
    <w:rsid w:val="009F0353"/>
    <w:rPr>
      <w:color w:val="0000FF" w:themeColor="hyperlink"/>
      <w:u w:val="single"/>
    </w:rPr>
  </w:style>
  <w:style w:type="paragraph" w:styleId="Header">
    <w:name w:val="header"/>
    <w:basedOn w:val="Normal"/>
    <w:link w:val="HeaderChar"/>
    <w:uiPriority w:val="99"/>
    <w:unhideWhenUsed/>
    <w:rsid w:val="00615E96"/>
    <w:pPr>
      <w:tabs>
        <w:tab w:val="center" w:pos="4320"/>
        <w:tab w:val="right" w:pos="8640"/>
      </w:tabs>
    </w:pPr>
  </w:style>
  <w:style w:type="character" w:customStyle="1" w:styleId="HeaderChar">
    <w:name w:val="Header Char"/>
    <w:basedOn w:val="DefaultParagraphFont"/>
    <w:link w:val="Header"/>
    <w:uiPriority w:val="99"/>
    <w:rsid w:val="00615E96"/>
  </w:style>
  <w:style w:type="paragraph" w:styleId="Footer">
    <w:name w:val="footer"/>
    <w:basedOn w:val="Normal"/>
    <w:link w:val="FooterChar"/>
    <w:uiPriority w:val="99"/>
    <w:unhideWhenUsed/>
    <w:rsid w:val="00615E96"/>
    <w:pPr>
      <w:tabs>
        <w:tab w:val="center" w:pos="4320"/>
        <w:tab w:val="right" w:pos="8640"/>
      </w:tabs>
    </w:pPr>
  </w:style>
  <w:style w:type="character" w:customStyle="1" w:styleId="FooterChar">
    <w:name w:val="Footer Char"/>
    <w:basedOn w:val="DefaultParagraphFont"/>
    <w:link w:val="Footer"/>
    <w:uiPriority w:val="99"/>
    <w:rsid w:val="00615E96"/>
  </w:style>
  <w:style w:type="character" w:styleId="PageNumber">
    <w:name w:val="page number"/>
    <w:basedOn w:val="DefaultParagraphFont"/>
    <w:uiPriority w:val="99"/>
    <w:semiHidden/>
    <w:unhideWhenUsed/>
    <w:rsid w:val="0061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ridim.org/cooperation-projects" TargetMode="External"/><Relationship Id="rId10" Type="http://schemas.openxmlformats.org/officeDocument/2006/relationships/hyperlink" Target="https://ridim.org/programme-16th-international-conference-of-association-ridim-st-petersburg-7-9-sept-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1038</Words>
  <Characters>5923</Characters>
  <Application>Microsoft Macintosh Word</Application>
  <DocSecurity>0</DocSecurity>
  <Lines>49</Lines>
  <Paragraphs>13</Paragraphs>
  <ScaleCrop>false</ScaleCrop>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Gordon</dc:creator>
  <cp:keywords/>
  <dc:description/>
  <cp:lastModifiedBy>Antony Gordon</cp:lastModifiedBy>
  <cp:revision>1</cp:revision>
  <dcterms:created xsi:type="dcterms:W3CDTF">2016-06-30T21:49:00Z</dcterms:created>
  <dcterms:modified xsi:type="dcterms:W3CDTF">2016-06-30T22:08:00Z</dcterms:modified>
</cp:coreProperties>
</file>